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6F7F" w14:textId="77777777" w:rsidR="00F82265" w:rsidRPr="00F82265" w:rsidRDefault="00F82265" w:rsidP="00F82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F82265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51632</w:t>
      </w:r>
    </w:p>
    <w:p w14:paraId="000A2B8A" w14:textId="77777777" w:rsidR="00F82265" w:rsidRPr="00F82265" w:rsidRDefault="00F82265" w:rsidP="00F8226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</w:rPr>
      </w:pPr>
    </w:p>
    <w:tbl>
      <w:tblPr>
        <w:tblW w:w="9711" w:type="dxa"/>
        <w:tblLook w:val="01E0" w:firstRow="1" w:lastRow="1" w:firstColumn="1" w:lastColumn="1" w:noHBand="0" w:noVBand="0"/>
      </w:tblPr>
      <w:tblGrid>
        <w:gridCol w:w="4680"/>
        <w:gridCol w:w="359"/>
        <w:gridCol w:w="4672"/>
      </w:tblGrid>
      <w:tr w:rsidR="00F82265" w:rsidRPr="00F82265" w14:paraId="2E6542B7" w14:textId="77777777" w:rsidTr="002A70E0">
        <w:tc>
          <w:tcPr>
            <w:tcW w:w="4680" w:type="dxa"/>
            <w:hideMark/>
          </w:tcPr>
          <w:p w14:paraId="2134FCCA" w14:textId="77777777" w:rsidR="00F82265" w:rsidRPr="00F82265" w:rsidRDefault="00F82265" w:rsidP="00F82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  <w:t>APPLICATION OF TERRA SOUTHWEST, INC. AND UNDINE TEXAS, LLC FOR SALE, TRANSFER, OR MERGER OF FACILITIES AND CERTIFICATE RIGHTS IN DENTON COUNTY</w:t>
            </w:r>
          </w:p>
        </w:tc>
        <w:tc>
          <w:tcPr>
            <w:tcW w:w="359" w:type="dxa"/>
            <w:hideMark/>
          </w:tcPr>
          <w:p w14:paraId="08D298F2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422893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F1B4CC6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55CF257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C9C619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CC1ACC2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72" w:type="dxa"/>
          </w:tcPr>
          <w:p w14:paraId="3D0D7C19" w14:textId="77777777" w:rsidR="00F82265" w:rsidRPr="00F82265" w:rsidRDefault="00F82265" w:rsidP="00F8226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95E9AF5" w14:textId="77777777" w:rsidR="00F82265" w:rsidRPr="00F82265" w:rsidRDefault="00F82265" w:rsidP="00F8226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D6B749B" w14:textId="77777777" w:rsidR="00F82265" w:rsidRPr="00F82265" w:rsidRDefault="00F82265" w:rsidP="00F8226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222B3706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1B5A2A">
        <w:rPr>
          <w:rFonts w:ascii="Times New Roman" w:hAnsi="Times New Roman" w:cs="Times New Roman"/>
          <w:b/>
          <w:sz w:val="24"/>
          <w:szCs w:val="24"/>
        </w:rPr>
        <w:t>RECOMMENDATION</w:t>
      </w:r>
      <w:r w:rsidR="00ED3553">
        <w:rPr>
          <w:rFonts w:ascii="Times New Roman" w:hAnsi="Times New Roman" w:cs="Times New Roman"/>
          <w:b/>
          <w:sz w:val="24"/>
          <w:szCs w:val="24"/>
        </w:rPr>
        <w:t xml:space="preserve"> ON ADMINISTRATIVE COMPLETENESS</w:t>
      </w:r>
      <w:r w:rsidR="001B5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553">
        <w:rPr>
          <w:rFonts w:ascii="Times New Roman" w:hAnsi="Times New Roman" w:cs="Times New Roman"/>
          <w:b/>
          <w:sz w:val="24"/>
          <w:szCs w:val="24"/>
        </w:rPr>
        <w:t>AND PROPOSED PROCEDURAL SCHEDULE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BFFDF" w14:textId="2A8CA532" w:rsidR="00C725BC" w:rsidRDefault="007A4E2D" w:rsidP="00120A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5BC">
        <w:rPr>
          <w:rFonts w:ascii="Times New Roman" w:hAnsi="Times New Roman" w:cs="Times New Roman"/>
          <w:b/>
          <w:sz w:val="24"/>
          <w:szCs w:val="24"/>
        </w:rPr>
        <w:t xml:space="preserve">COMES NOW </w:t>
      </w:r>
      <w:r w:rsidR="0008663A" w:rsidRPr="0008663A">
        <w:rPr>
          <w:rFonts w:ascii="Times New Roman" w:hAnsi="Times New Roman" w:cs="Times New Roman"/>
          <w:sz w:val="24"/>
          <w:szCs w:val="24"/>
        </w:rPr>
        <w:t xml:space="preserve">the Staff of the Public Utility Commission of Texas (Staff), representing the public interest, and files this </w:t>
      </w:r>
      <w:r w:rsidR="005E090E">
        <w:rPr>
          <w:rFonts w:ascii="Times New Roman" w:hAnsi="Times New Roman" w:cs="Times New Roman"/>
          <w:sz w:val="24"/>
          <w:szCs w:val="24"/>
        </w:rPr>
        <w:t>recommendation</w:t>
      </w:r>
      <w:r w:rsidR="0008663A" w:rsidRPr="0008663A">
        <w:rPr>
          <w:rFonts w:ascii="Times New Roman" w:hAnsi="Times New Roman" w:cs="Times New Roman"/>
          <w:sz w:val="24"/>
          <w:szCs w:val="24"/>
        </w:rPr>
        <w:t xml:space="preserve">. </w:t>
      </w:r>
      <w:r w:rsidR="005E090E">
        <w:rPr>
          <w:rFonts w:ascii="Times New Roman" w:hAnsi="Times New Roman" w:cs="Times New Roman"/>
          <w:sz w:val="24"/>
          <w:szCs w:val="24"/>
        </w:rPr>
        <w:t xml:space="preserve"> </w:t>
      </w:r>
      <w:r w:rsidR="008F2A07" w:rsidRPr="00761F7A">
        <w:rPr>
          <w:rFonts w:ascii="Times New Roman" w:hAnsi="Times New Roman" w:cs="Times New Roman"/>
          <w:sz w:val="24"/>
          <w:szCs w:val="24"/>
        </w:rPr>
        <w:t xml:space="preserve">Staff recommends that </w:t>
      </w:r>
      <w:r w:rsidR="008F2A07">
        <w:rPr>
          <w:rFonts w:ascii="Times New Roman" w:hAnsi="Times New Roman" w:cs="Times New Roman"/>
          <w:sz w:val="24"/>
          <w:szCs w:val="24"/>
        </w:rPr>
        <w:t xml:space="preserve">the application </w:t>
      </w:r>
      <w:r w:rsidR="008F2A07" w:rsidRPr="00761F7A">
        <w:rPr>
          <w:rFonts w:ascii="Times New Roman" w:hAnsi="Times New Roman" w:cs="Times New Roman"/>
          <w:sz w:val="24"/>
          <w:szCs w:val="24"/>
        </w:rPr>
        <w:t>be found administratively incomplete</w:t>
      </w:r>
      <w:r w:rsidR="008F2A07">
        <w:rPr>
          <w:rFonts w:ascii="Times New Roman" w:hAnsi="Times New Roman" w:cs="Times New Roman"/>
          <w:sz w:val="24"/>
          <w:szCs w:val="24"/>
        </w:rPr>
        <w:t xml:space="preserve">. </w:t>
      </w:r>
      <w:r w:rsidR="008F2A07" w:rsidRPr="0008663A">
        <w:rPr>
          <w:rFonts w:ascii="Times New Roman" w:hAnsi="Times New Roman" w:cs="Times New Roman"/>
          <w:sz w:val="24"/>
          <w:szCs w:val="24"/>
        </w:rPr>
        <w:t xml:space="preserve"> </w:t>
      </w:r>
      <w:r w:rsidR="0008663A" w:rsidRPr="0008663A">
        <w:rPr>
          <w:rFonts w:ascii="Times New Roman" w:hAnsi="Times New Roman" w:cs="Times New Roman"/>
          <w:sz w:val="24"/>
          <w:szCs w:val="24"/>
        </w:rPr>
        <w:t>In support thereof, Staff shows the following</w:t>
      </w:r>
      <w:r w:rsidR="00C725BC" w:rsidRPr="0008663A">
        <w:rPr>
          <w:rFonts w:ascii="Times New Roman" w:hAnsi="Times New Roman" w:cs="Times New Roman"/>
          <w:sz w:val="24"/>
          <w:szCs w:val="24"/>
        </w:rPr>
        <w:t>:</w:t>
      </w:r>
    </w:p>
    <w:p w14:paraId="08840202" w14:textId="77777777" w:rsidR="002C4EA6" w:rsidRPr="00C725BC" w:rsidRDefault="002C4EA6" w:rsidP="00AF4C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B4DB1BC" w14:textId="0C3A1236" w:rsidR="00C725BC" w:rsidRPr="005E090E" w:rsidRDefault="005E090E" w:rsidP="00120A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textAlignment w:val="baseline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B</w:t>
      </w:r>
      <w:r w:rsidRPr="005E090E">
        <w:rPr>
          <w:rFonts w:ascii="Times New Roman" w:hAnsi="Times New Roman" w:cs="Times New Roman"/>
          <w:b/>
          <w:smallCaps/>
          <w:sz w:val="24"/>
          <w:szCs w:val="24"/>
        </w:rPr>
        <w:t>ackground</w:t>
      </w:r>
    </w:p>
    <w:p w14:paraId="39FE84AC" w14:textId="167A5F92" w:rsidR="00C54422" w:rsidRPr="001B5A2A" w:rsidRDefault="002618A6" w:rsidP="00120A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462412">
        <w:rPr>
          <w:rFonts w:ascii="Times New Roman" w:eastAsia="Times New Roman" w:hAnsi="Times New Roman" w:cs="Times New Roman"/>
          <w:sz w:val="24"/>
          <w:szCs w:val="20"/>
        </w:rPr>
        <w:t>December 16, 2020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761F7A" w:rsidRPr="00462412">
        <w:rPr>
          <w:rFonts w:ascii="Times New Roman" w:hAnsi="Times New Roman" w:cs="Times New Roman"/>
          <w:sz w:val="24"/>
          <w:szCs w:val="24"/>
        </w:rPr>
        <w:t>Terra Southwest, Inc. and Undine Texas, LLC</w:t>
      </w:r>
      <w:r w:rsidR="00462412">
        <w:t xml:space="preserve"> (c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ollectively, Applicants) filed an application for approval of the sale, transfer, or merger of facilities and certificate rights in </w:t>
      </w:r>
      <w:r w:rsidR="00462412">
        <w:rPr>
          <w:rFonts w:ascii="Times New Roman" w:eastAsia="Times New Roman" w:hAnsi="Times New Roman" w:cs="Times New Roman"/>
          <w:sz w:val="24"/>
          <w:szCs w:val="20"/>
        </w:rPr>
        <w:t>Denton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 County</w:t>
      </w:r>
      <w:r w:rsidRPr="00A431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92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1EF" w:rsidRPr="00A431EF">
        <w:rPr>
          <w:rFonts w:ascii="Times New Roman" w:hAnsi="Times New Roman" w:cs="Times New Roman"/>
          <w:sz w:val="24"/>
          <w:szCs w:val="24"/>
        </w:rPr>
        <w:t xml:space="preserve">The requested area </w:t>
      </w:r>
      <w:r w:rsidR="00A431EF" w:rsidRPr="00615433">
        <w:rPr>
          <w:rFonts w:ascii="Times New Roman" w:hAnsi="Times New Roman" w:cs="Times New Roman"/>
          <w:sz w:val="24"/>
          <w:szCs w:val="24"/>
        </w:rPr>
        <w:t xml:space="preserve">includes </w:t>
      </w:r>
      <w:r w:rsidR="00462412">
        <w:rPr>
          <w:rFonts w:ascii="Times New Roman" w:hAnsi="Times New Roman" w:cs="Times New Roman"/>
          <w:sz w:val="24"/>
          <w:szCs w:val="24"/>
        </w:rPr>
        <w:t>1,3</w:t>
      </w:r>
      <w:r w:rsidR="000925FD">
        <w:rPr>
          <w:rFonts w:ascii="Times New Roman" w:hAnsi="Times New Roman" w:cs="Times New Roman"/>
          <w:sz w:val="24"/>
          <w:szCs w:val="24"/>
        </w:rPr>
        <w:t>25</w:t>
      </w:r>
      <w:r w:rsidR="00615433" w:rsidRPr="00615433">
        <w:rPr>
          <w:rFonts w:ascii="Times New Roman" w:hAnsi="Times New Roman" w:cs="Times New Roman"/>
          <w:bCs/>
          <w:sz w:val="24"/>
          <w:szCs w:val="24"/>
        </w:rPr>
        <w:t xml:space="preserve"> acres and </w:t>
      </w:r>
      <w:r w:rsidR="00462412">
        <w:rPr>
          <w:rFonts w:ascii="Times New Roman" w:hAnsi="Times New Roman" w:cs="Times New Roman"/>
          <w:bCs/>
          <w:sz w:val="24"/>
          <w:szCs w:val="24"/>
        </w:rPr>
        <w:t>867</w:t>
      </w:r>
      <w:r w:rsidR="00615433" w:rsidRPr="00615433">
        <w:rPr>
          <w:rFonts w:ascii="Times New Roman" w:hAnsi="Times New Roman" w:cs="Times New Roman"/>
          <w:bCs/>
          <w:sz w:val="24"/>
          <w:szCs w:val="24"/>
        </w:rPr>
        <w:t xml:space="preserve"> connections</w:t>
      </w:r>
      <w:r w:rsidR="00A431EF" w:rsidRPr="00615433">
        <w:rPr>
          <w:rFonts w:ascii="Times New Roman" w:hAnsi="Times New Roman" w:cs="Times New Roman"/>
          <w:sz w:val="24"/>
          <w:szCs w:val="24"/>
        </w:rPr>
        <w:t>.</w:t>
      </w:r>
      <w:r w:rsidR="00120A32">
        <w:rPr>
          <w:rFonts w:ascii="Times New Roman" w:hAnsi="Times New Roman" w:cs="Times New Roman"/>
          <w:sz w:val="24"/>
          <w:szCs w:val="24"/>
        </w:rPr>
        <w:t xml:space="preserve"> The Applicants filed supplemental information on January 11, 2021.</w:t>
      </w:r>
      <w:r w:rsidR="00A431EF" w:rsidRPr="00A431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0B660F" w14:textId="6FB12D04" w:rsidR="00540806" w:rsidRPr="00822FC8" w:rsidRDefault="00822FC8" w:rsidP="00120A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FC8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December 22</w:t>
      </w:r>
      <w:r w:rsidRPr="00822FC8">
        <w:rPr>
          <w:rFonts w:ascii="Times New Roman" w:hAnsi="Times New Roman" w:cs="Times New Roman"/>
          <w:sz w:val="24"/>
          <w:szCs w:val="24"/>
        </w:rPr>
        <w:t xml:space="preserve">, 2020, Order No. 1 was </w:t>
      </w:r>
      <w:r w:rsidR="00120A32">
        <w:rPr>
          <w:rFonts w:ascii="Times New Roman" w:hAnsi="Times New Roman" w:cs="Times New Roman"/>
          <w:sz w:val="24"/>
          <w:szCs w:val="24"/>
        </w:rPr>
        <w:t>fil</w:t>
      </w:r>
      <w:r w:rsidRPr="00822FC8">
        <w:rPr>
          <w:rFonts w:ascii="Times New Roman" w:hAnsi="Times New Roman" w:cs="Times New Roman"/>
          <w:sz w:val="24"/>
          <w:szCs w:val="24"/>
        </w:rPr>
        <w:t xml:space="preserve">ed, setting a deadline of January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22FC8">
        <w:rPr>
          <w:rFonts w:ascii="Times New Roman" w:hAnsi="Times New Roman" w:cs="Times New Roman"/>
          <w:sz w:val="24"/>
          <w:szCs w:val="24"/>
        </w:rPr>
        <w:t xml:space="preserve">, 2021 for Staff to file a recommendation on the administrative completeness of the application, along with a proposed procedural schedule. </w:t>
      </w:r>
      <w:r w:rsidR="005E090E">
        <w:rPr>
          <w:rFonts w:ascii="Times New Roman" w:hAnsi="Times New Roman" w:cs="Times New Roman"/>
          <w:sz w:val="24"/>
          <w:szCs w:val="24"/>
        </w:rPr>
        <w:t xml:space="preserve"> T</w:t>
      </w:r>
      <w:r w:rsidRPr="00822FC8">
        <w:rPr>
          <w:rFonts w:ascii="Times New Roman" w:hAnsi="Times New Roman" w:cs="Times New Roman"/>
          <w:sz w:val="24"/>
          <w:szCs w:val="24"/>
        </w:rPr>
        <w:t>his pleading</w:t>
      </w:r>
      <w:r w:rsidR="005E090E">
        <w:rPr>
          <w:rFonts w:ascii="Times New Roman" w:hAnsi="Times New Roman" w:cs="Times New Roman"/>
          <w:sz w:val="24"/>
          <w:szCs w:val="24"/>
        </w:rPr>
        <w:t>, therefore,</w:t>
      </w:r>
      <w:r w:rsidRPr="00822FC8">
        <w:rPr>
          <w:rFonts w:ascii="Times New Roman" w:hAnsi="Times New Roman" w:cs="Times New Roman"/>
          <w:sz w:val="24"/>
          <w:szCs w:val="24"/>
        </w:rPr>
        <w:t xml:space="preserve"> is timely filed</w:t>
      </w:r>
      <w:r w:rsidR="00540806" w:rsidRPr="00822F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FCF6" w14:textId="77777777" w:rsidR="0035571D" w:rsidRPr="00AF343D" w:rsidRDefault="0035571D" w:rsidP="00AF4C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95720CE" w14:textId="2DF34B8D" w:rsidR="00761F7A" w:rsidRPr="000925FD" w:rsidRDefault="000925FD" w:rsidP="00886523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II.</w:t>
      </w:r>
      <w:r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="005E090E" w:rsidRPr="000925FD">
        <w:rPr>
          <w:rFonts w:ascii="Times New Roman" w:hAnsi="Times New Roman" w:cs="Times New Roman"/>
          <w:b/>
          <w:smallCaps/>
          <w:sz w:val="24"/>
          <w:szCs w:val="24"/>
        </w:rPr>
        <w:t>Administrative Completeness</w:t>
      </w:r>
    </w:p>
    <w:p w14:paraId="7C5717B3" w14:textId="501079A7" w:rsidR="00C725BC" w:rsidRDefault="00761F7A" w:rsidP="00120A32">
      <w:pPr>
        <w:pStyle w:val="ListParagraph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61F7A">
        <w:rPr>
          <w:rFonts w:ascii="Times New Roman" w:hAnsi="Times New Roman" w:cs="Times New Roman"/>
          <w:sz w:val="24"/>
          <w:szCs w:val="24"/>
        </w:rPr>
        <w:tab/>
        <w:t xml:space="preserve">After reviewing, and as detailed in the attached memorandum from </w:t>
      </w:r>
      <w:r>
        <w:rPr>
          <w:rFonts w:ascii="Times New Roman" w:hAnsi="Times New Roman" w:cs="Times New Roman"/>
          <w:sz w:val="24"/>
          <w:szCs w:val="24"/>
        </w:rPr>
        <w:t>Alicia Maloy</w:t>
      </w:r>
      <w:r w:rsidRPr="00761F7A">
        <w:rPr>
          <w:rFonts w:ascii="Times New Roman" w:hAnsi="Times New Roman" w:cs="Times New Roman"/>
          <w:sz w:val="24"/>
          <w:szCs w:val="24"/>
        </w:rPr>
        <w:t xml:space="preserve">, Infrastructure Division, Staff recommends that </w:t>
      </w:r>
      <w:r w:rsidR="00A76BA8">
        <w:rPr>
          <w:rFonts w:ascii="Times New Roman" w:hAnsi="Times New Roman" w:cs="Times New Roman"/>
          <w:sz w:val="24"/>
          <w:szCs w:val="24"/>
        </w:rPr>
        <w:t xml:space="preserve">the application </w:t>
      </w:r>
      <w:r w:rsidRPr="00761F7A">
        <w:rPr>
          <w:rFonts w:ascii="Times New Roman" w:hAnsi="Times New Roman" w:cs="Times New Roman"/>
          <w:sz w:val="24"/>
          <w:szCs w:val="24"/>
        </w:rPr>
        <w:t xml:space="preserve">be found administratively incomplete. </w:t>
      </w:r>
      <w:r w:rsidR="005E090E">
        <w:rPr>
          <w:rFonts w:ascii="Times New Roman" w:hAnsi="Times New Roman" w:cs="Times New Roman"/>
          <w:sz w:val="24"/>
          <w:szCs w:val="24"/>
        </w:rPr>
        <w:t xml:space="preserve"> </w:t>
      </w:r>
      <w:r w:rsidRPr="00761F7A">
        <w:rPr>
          <w:rFonts w:ascii="Times New Roman" w:hAnsi="Times New Roman" w:cs="Times New Roman"/>
          <w:sz w:val="24"/>
          <w:szCs w:val="24"/>
        </w:rPr>
        <w:t xml:space="preserve">Specifically, Staff has identified deficiencies in the </w:t>
      </w:r>
      <w:r w:rsidR="005E090E">
        <w:rPr>
          <w:rFonts w:ascii="Times New Roman" w:hAnsi="Times New Roman" w:cs="Times New Roman"/>
          <w:sz w:val="24"/>
          <w:szCs w:val="24"/>
        </w:rPr>
        <w:t>application</w:t>
      </w:r>
      <w:r w:rsidRPr="00761F7A">
        <w:rPr>
          <w:rFonts w:ascii="Times New Roman" w:hAnsi="Times New Roman" w:cs="Times New Roman"/>
          <w:sz w:val="24"/>
          <w:szCs w:val="24"/>
        </w:rPr>
        <w:t xml:space="preserve"> content. </w:t>
      </w:r>
      <w:r w:rsidR="00A76BA8">
        <w:rPr>
          <w:rFonts w:ascii="Times New Roman" w:hAnsi="Times New Roman" w:cs="Times New Roman"/>
          <w:sz w:val="24"/>
          <w:szCs w:val="24"/>
        </w:rPr>
        <w:t xml:space="preserve"> </w:t>
      </w:r>
      <w:r w:rsidRPr="00761F7A">
        <w:rPr>
          <w:rFonts w:ascii="Times New Roman" w:hAnsi="Times New Roman" w:cs="Times New Roman"/>
          <w:sz w:val="24"/>
          <w:szCs w:val="24"/>
        </w:rPr>
        <w:t xml:space="preserve">Staff requests that the Applicants be ordered to submit </w:t>
      </w:r>
      <w:r w:rsidR="00A76BA8">
        <w:rPr>
          <w:rFonts w:ascii="Times New Roman" w:hAnsi="Times New Roman" w:cs="Times New Roman"/>
          <w:sz w:val="24"/>
          <w:szCs w:val="24"/>
        </w:rPr>
        <w:t xml:space="preserve">the requested </w:t>
      </w:r>
      <w:r w:rsidRPr="00761F7A">
        <w:rPr>
          <w:rFonts w:ascii="Times New Roman" w:hAnsi="Times New Roman" w:cs="Times New Roman"/>
          <w:sz w:val="24"/>
          <w:szCs w:val="24"/>
        </w:rPr>
        <w:t>content, as further detailed in the attached memorandum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E377A7" w14:textId="77777777" w:rsidR="00761F7A" w:rsidRPr="00761F7A" w:rsidRDefault="00761F7A" w:rsidP="00AF4CD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5E69B99C" w14:textId="546DD004" w:rsidR="00761F7A" w:rsidRPr="000925FD" w:rsidRDefault="000925FD" w:rsidP="00120A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0"/>
        </w:rPr>
        <w:t>III.</w:t>
      </w:r>
      <w:r>
        <w:rPr>
          <w:rFonts w:ascii="Times New Roman" w:eastAsia="Times New Roman" w:hAnsi="Times New Roman" w:cs="Times New Roman"/>
          <w:b/>
          <w:smallCaps/>
          <w:sz w:val="24"/>
          <w:szCs w:val="20"/>
        </w:rPr>
        <w:tab/>
        <w:t>P</w:t>
      </w:r>
      <w:r w:rsidRPr="000925FD">
        <w:rPr>
          <w:rFonts w:ascii="Times New Roman" w:eastAsia="Times New Roman" w:hAnsi="Times New Roman" w:cs="Times New Roman"/>
          <w:b/>
          <w:smallCaps/>
          <w:sz w:val="24"/>
          <w:szCs w:val="20"/>
        </w:rPr>
        <w:t xml:space="preserve">rocedural </w:t>
      </w:r>
      <w:r>
        <w:rPr>
          <w:rFonts w:ascii="Times New Roman" w:eastAsia="Times New Roman" w:hAnsi="Times New Roman" w:cs="Times New Roman"/>
          <w:b/>
          <w:smallCaps/>
          <w:sz w:val="24"/>
          <w:szCs w:val="20"/>
        </w:rPr>
        <w:t>S</w:t>
      </w:r>
      <w:r w:rsidRPr="000925FD">
        <w:rPr>
          <w:rFonts w:ascii="Times New Roman" w:eastAsia="Times New Roman" w:hAnsi="Times New Roman" w:cs="Times New Roman"/>
          <w:b/>
          <w:smallCaps/>
          <w:sz w:val="24"/>
          <w:szCs w:val="20"/>
        </w:rPr>
        <w:t>chedule</w:t>
      </w:r>
    </w:p>
    <w:p w14:paraId="19027DD3" w14:textId="6798B7CA" w:rsidR="00761F7A" w:rsidRPr="00761F7A" w:rsidRDefault="00761F7A" w:rsidP="00120A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61F7A">
        <w:rPr>
          <w:rFonts w:ascii="Times New Roman" w:eastAsia="Times New Roman" w:hAnsi="Times New Roman" w:cs="Times New Roman"/>
          <w:sz w:val="24"/>
          <w:szCs w:val="20"/>
        </w:rPr>
        <w:tab/>
        <w:t xml:space="preserve">In accordance with Staff’s deficiency recommendation, Staff does not propose a procedural schedule for further processing of the docket at this time. </w:t>
      </w:r>
      <w:r w:rsidR="000925F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t xml:space="preserve">Staff recommends that the Applicants be ordered to cure the deficiencies identified in Ms.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Maloy’s 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t xml:space="preserve">memorandum by February </w:t>
      </w:r>
      <w:r>
        <w:rPr>
          <w:rFonts w:ascii="Times New Roman" w:eastAsia="Times New Roman" w:hAnsi="Times New Roman" w:cs="Times New Roman"/>
          <w:sz w:val="24"/>
          <w:szCs w:val="20"/>
        </w:rPr>
        <w:t>15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t xml:space="preserve">, 2021, 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and that Staff be given a deadline of March </w:t>
      </w:r>
      <w:r w:rsidR="00462412">
        <w:rPr>
          <w:rFonts w:ascii="Times New Roman" w:eastAsia="Times New Roman" w:hAnsi="Times New Roman" w:cs="Times New Roman"/>
          <w:sz w:val="24"/>
          <w:szCs w:val="20"/>
        </w:rPr>
        <w:t>15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t xml:space="preserve">, 2021, to file a supplemental recommendation on the administrative completeness of the application. </w:t>
      </w:r>
      <w:r w:rsidR="000925F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t xml:space="preserve">Staff notes that the Applicants should not issue notice until the application is found administratively complete. </w:t>
      </w:r>
      <w:r w:rsidR="0009059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761F7A">
        <w:rPr>
          <w:rFonts w:ascii="Times New Roman" w:eastAsia="Times New Roman" w:hAnsi="Times New Roman" w:cs="Times New Roman"/>
          <w:sz w:val="24"/>
          <w:szCs w:val="20"/>
        </w:rPr>
        <w:t>Staff intends to propose a procedural schedule alongside a subsequent recommendation for application sufficiency.</w:t>
      </w:r>
    </w:p>
    <w:p w14:paraId="0FA1CD90" w14:textId="77777777" w:rsidR="00761F7A" w:rsidRPr="00761F7A" w:rsidRDefault="00761F7A" w:rsidP="00AF4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D57D2D8" w14:textId="71E66A91" w:rsidR="00761F7A" w:rsidRPr="00761F7A" w:rsidRDefault="0009059C" w:rsidP="00120A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IV.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mallCaps/>
          <w:sz w:val="24"/>
          <w:szCs w:val="20"/>
        </w:rPr>
        <w:t>C</w:t>
      </w:r>
      <w:r w:rsidRPr="0009059C">
        <w:rPr>
          <w:rFonts w:ascii="Times New Roman" w:eastAsia="Times New Roman" w:hAnsi="Times New Roman" w:cs="Times New Roman"/>
          <w:b/>
          <w:bCs/>
          <w:smallCaps/>
          <w:sz w:val="24"/>
          <w:szCs w:val="20"/>
        </w:rPr>
        <w:t>onclusion</w:t>
      </w:r>
    </w:p>
    <w:p w14:paraId="3D4097E3" w14:textId="1B37CCA6" w:rsidR="00761F7A" w:rsidRPr="00761F7A" w:rsidRDefault="00761F7A" w:rsidP="00120A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61F7A">
        <w:rPr>
          <w:rFonts w:ascii="Times New Roman" w:eastAsia="Times New Roman" w:hAnsi="Times New Roman" w:cs="Times New Roman"/>
          <w:sz w:val="24"/>
          <w:szCs w:val="20"/>
        </w:rPr>
        <w:tab/>
      </w:r>
      <w:r w:rsidR="0009059C">
        <w:rPr>
          <w:rFonts w:ascii="Times New Roman" w:eastAsia="Times New Roman" w:hAnsi="Times New Roman" w:cs="Times New Roman"/>
          <w:sz w:val="24"/>
          <w:szCs w:val="20"/>
        </w:rPr>
        <w:t>Staff respectfully requests the issuance of an order consistent with the foregoing recommendation.</w:t>
      </w:r>
    </w:p>
    <w:p w14:paraId="1BB37671" w14:textId="77777777" w:rsidR="00822FC8" w:rsidRDefault="00822FC8" w:rsidP="0082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235E9B52" w:rsidR="00E75855" w:rsidRDefault="00E75855" w:rsidP="0082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86523">
        <w:rPr>
          <w:rFonts w:ascii="Times New Roman" w:eastAsia="Times New Roman" w:hAnsi="Times New Roman" w:cs="Times New Roman"/>
          <w:noProof/>
          <w:sz w:val="24"/>
          <w:szCs w:val="24"/>
        </w:rPr>
        <w:t>January 15, 2021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82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1A20ED" w14:textId="77777777" w:rsidR="00AF4CDB" w:rsidRDefault="00AF4CDB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FB89916" w14:textId="5438CCEA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9B5177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E00C12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603BF929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7D285F0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9DBAFC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1B5F6A" w14:textId="2EA2D67B" w:rsidR="00F82265" w:rsidRPr="0009059C" w:rsidRDefault="0009059C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 Creighton R. McMurray</w:t>
      </w:r>
    </w:p>
    <w:p w14:paraId="4E2847BD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Creighton R. McMurray</w:t>
      </w:r>
    </w:p>
    <w:p w14:paraId="7A54FC97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State Bar No. 24109536</w:t>
      </w:r>
    </w:p>
    <w:p w14:paraId="296B3261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10788118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9FD1EA0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7E8CE711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(512) 936-7275</w:t>
      </w:r>
    </w:p>
    <w:p w14:paraId="7E897C9F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7B7ECCEE" w14:textId="77777777" w:rsidR="00F82265" w:rsidRPr="00F82265" w:rsidRDefault="00F82265" w:rsidP="00F8226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creighton.mcmurray@puc.texas.gov</w:t>
      </w:r>
    </w:p>
    <w:p w14:paraId="4A88B953" w14:textId="77777777" w:rsidR="00F82265" w:rsidRPr="00F82265" w:rsidRDefault="00F82265" w:rsidP="00F82265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CA94930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E2B2BA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623DE05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17D317C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2308124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11F60F3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DED591" w14:textId="77777777" w:rsidR="00120A32" w:rsidRDefault="00120A32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4BFF5C3" w14:textId="03443DCB" w:rsidR="00AF4CDB" w:rsidRDefault="00AF4CDB" w:rsidP="00AF4CD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C034346" w14:textId="77777777" w:rsidR="00AF4CDB" w:rsidRDefault="00AF4CDB" w:rsidP="00AF4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04294A" w14:textId="6E2273FE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</w:t>
      </w:r>
      <w:r w:rsidR="00F82265">
        <w:rPr>
          <w:rFonts w:ascii="Times New Roman" w:eastAsia="Times New Roman" w:hAnsi="Times New Roman" w:cs="Times New Roman"/>
          <w:b/>
          <w:caps/>
          <w:sz w:val="24"/>
          <w:szCs w:val="24"/>
        </w:rPr>
        <w:t>632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3F8B02C7" w:rsidR="00620EFA" w:rsidRP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462412">
        <w:rPr>
          <w:rFonts w:ascii="Times New Roman" w:eastAsia="Times New Roman" w:hAnsi="Times New Roman" w:cs="Times New Roman"/>
          <w:sz w:val="24"/>
          <w:szCs w:val="24"/>
        </w:rPr>
        <w:t>January 1</w:t>
      </w:r>
      <w:r w:rsidR="00886523">
        <w:rPr>
          <w:rFonts w:ascii="Times New Roman" w:eastAsia="Times New Roman" w:hAnsi="Times New Roman" w:cs="Times New Roman"/>
          <w:sz w:val="24"/>
          <w:szCs w:val="24"/>
        </w:rPr>
        <w:t>5</w:t>
      </w:r>
      <w:r w:rsidR="00462412">
        <w:rPr>
          <w:rFonts w:ascii="Times New Roman" w:eastAsia="Times New Roman" w:hAnsi="Times New Roman" w:cs="Times New Roman"/>
          <w:sz w:val="24"/>
          <w:szCs w:val="24"/>
        </w:rPr>
        <w:t>, 2021</w:t>
      </w: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7AFFFCD2" w14:textId="77777777" w:rsidR="00620EFA" w:rsidRPr="00620EFA" w:rsidRDefault="00620EFA" w:rsidP="00620EF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1D861" w14:textId="77777777" w:rsidR="0009059C" w:rsidRPr="0009059C" w:rsidRDefault="0009059C" w:rsidP="0009059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 Creighton R. McMurray</w:t>
      </w:r>
    </w:p>
    <w:p w14:paraId="0969D4CA" w14:textId="456A51A5" w:rsidR="00462412" w:rsidRPr="00F82265" w:rsidRDefault="00462412" w:rsidP="0046241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sz w:val="24"/>
          <w:szCs w:val="24"/>
        </w:rPr>
        <w:t>Creighton R. McMurray</w:t>
      </w:r>
    </w:p>
    <w:p w14:paraId="29ACD5AD" w14:textId="3C14F8F6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25584" w14:textId="77777777" w:rsidR="005D669A" w:rsidRDefault="005D669A" w:rsidP="005E037E">
      <w:pPr>
        <w:spacing w:after="0" w:line="240" w:lineRule="auto"/>
      </w:pPr>
      <w:r>
        <w:separator/>
      </w:r>
    </w:p>
  </w:endnote>
  <w:endnote w:type="continuationSeparator" w:id="0">
    <w:p w14:paraId="65E35A47" w14:textId="77777777" w:rsidR="005D669A" w:rsidRDefault="005D669A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9056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8BF454" w14:textId="672C5FB7" w:rsidR="00D16B5A" w:rsidRDefault="00D16B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318528" w14:textId="77777777" w:rsidR="003175EC" w:rsidRPr="0072188B" w:rsidRDefault="003175EC" w:rsidP="005E0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567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BB07E0A" w14:textId="04C3FEF8" w:rsidR="0009059C" w:rsidRPr="00120A32" w:rsidRDefault="0009059C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20A3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8652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0A3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88652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0A3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848CB6A" w14:textId="77777777" w:rsidR="0009059C" w:rsidRDefault="00090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C15A7" w14:textId="77777777" w:rsidR="005D669A" w:rsidRDefault="005D669A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F591A74" w14:textId="77777777" w:rsidR="005D669A" w:rsidRDefault="005D669A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5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52F98"/>
    <w:rsid w:val="000577A3"/>
    <w:rsid w:val="00070B7D"/>
    <w:rsid w:val="00071051"/>
    <w:rsid w:val="00076537"/>
    <w:rsid w:val="00080923"/>
    <w:rsid w:val="0008663A"/>
    <w:rsid w:val="0009059C"/>
    <w:rsid w:val="000925FD"/>
    <w:rsid w:val="000A5D6D"/>
    <w:rsid w:val="000B7B00"/>
    <w:rsid w:val="000C23DF"/>
    <w:rsid w:val="00104D17"/>
    <w:rsid w:val="001102CE"/>
    <w:rsid w:val="001165B7"/>
    <w:rsid w:val="00120A32"/>
    <w:rsid w:val="001234B1"/>
    <w:rsid w:val="00131B4B"/>
    <w:rsid w:val="00144AA2"/>
    <w:rsid w:val="00151A94"/>
    <w:rsid w:val="00154A03"/>
    <w:rsid w:val="001633B2"/>
    <w:rsid w:val="00176A33"/>
    <w:rsid w:val="001B5A2A"/>
    <w:rsid w:val="001C38D4"/>
    <w:rsid w:val="001E1E60"/>
    <w:rsid w:val="001E49BC"/>
    <w:rsid w:val="001F6100"/>
    <w:rsid w:val="00200BEF"/>
    <w:rsid w:val="00222F8F"/>
    <w:rsid w:val="002618A6"/>
    <w:rsid w:val="002655C3"/>
    <w:rsid w:val="00275DEC"/>
    <w:rsid w:val="002B0CF8"/>
    <w:rsid w:val="002B119B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52B6"/>
    <w:rsid w:val="00431E96"/>
    <w:rsid w:val="00433C4C"/>
    <w:rsid w:val="00441505"/>
    <w:rsid w:val="00441C4F"/>
    <w:rsid w:val="0044715B"/>
    <w:rsid w:val="00461872"/>
    <w:rsid w:val="00462412"/>
    <w:rsid w:val="00472D83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7009"/>
    <w:rsid w:val="004E56BD"/>
    <w:rsid w:val="004F6CE4"/>
    <w:rsid w:val="004F73DB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669A"/>
    <w:rsid w:val="005D792A"/>
    <w:rsid w:val="005E037E"/>
    <w:rsid w:val="005E090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4698D"/>
    <w:rsid w:val="00754A1D"/>
    <w:rsid w:val="00754DBA"/>
    <w:rsid w:val="00760704"/>
    <w:rsid w:val="00761F7A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813BB8"/>
    <w:rsid w:val="00816990"/>
    <w:rsid w:val="00821B25"/>
    <w:rsid w:val="00822FC8"/>
    <w:rsid w:val="00823A53"/>
    <w:rsid w:val="00830BEE"/>
    <w:rsid w:val="008345CA"/>
    <w:rsid w:val="00852D86"/>
    <w:rsid w:val="008849F1"/>
    <w:rsid w:val="00886523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07"/>
    <w:rsid w:val="008F2A92"/>
    <w:rsid w:val="008F7FBF"/>
    <w:rsid w:val="009073EA"/>
    <w:rsid w:val="009507CB"/>
    <w:rsid w:val="00964401"/>
    <w:rsid w:val="00964FA1"/>
    <w:rsid w:val="00966AC2"/>
    <w:rsid w:val="00984DF6"/>
    <w:rsid w:val="0098552E"/>
    <w:rsid w:val="0099771C"/>
    <w:rsid w:val="009A0EFB"/>
    <w:rsid w:val="009B5177"/>
    <w:rsid w:val="009B6029"/>
    <w:rsid w:val="009B6FA6"/>
    <w:rsid w:val="009F41A9"/>
    <w:rsid w:val="00A10648"/>
    <w:rsid w:val="00A3194F"/>
    <w:rsid w:val="00A31A43"/>
    <w:rsid w:val="00A330CB"/>
    <w:rsid w:val="00A36570"/>
    <w:rsid w:val="00A431EF"/>
    <w:rsid w:val="00A4546E"/>
    <w:rsid w:val="00A5140F"/>
    <w:rsid w:val="00A605D9"/>
    <w:rsid w:val="00A63D2D"/>
    <w:rsid w:val="00A76BA8"/>
    <w:rsid w:val="00A8263C"/>
    <w:rsid w:val="00A846CA"/>
    <w:rsid w:val="00A95CBE"/>
    <w:rsid w:val="00AB54A5"/>
    <w:rsid w:val="00AC2F95"/>
    <w:rsid w:val="00AF343D"/>
    <w:rsid w:val="00AF3B65"/>
    <w:rsid w:val="00AF4CDB"/>
    <w:rsid w:val="00AF6975"/>
    <w:rsid w:val="00AF72FE"/>
    <w:rsid w:val="00B100B3"/>
    <w:rsid w:val="00B14B01"/>
    <w:rsid w:val="00B2467A"/>
    <w:rsid w:val="00B45C43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67A0B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16B5A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6735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135A3"/>
    <w:rsid w:val="00F14BD4"/>
    <w:rsid w:val="00F25EBF"/>
    <w:rsid w:val="00F41A3B"/>
    <w:rsid w:val="00F4710D"/>
    <w:rsid w:val="00F539AC"/>
    <w:rsid w:val="00F76F4D"/>
    <w:rsid w:val="00F82265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412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F82F8-2E58-4F1B-A678-79E678ED5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2714</Characters>
  <Application>Microsoft Office Word</Application>
  <DocSecurity>0</DocSecurity>
  <PresentationFormat/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2021-01-15T15:07:00Z</dcterms:created>
  <dcterms:modified xsi:type="dcterms:W3CDTF">2021-01-15T15:10:00Z</dcterms:modified>
</cp:coreProperties>
</file>